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D5" w:rsidRPr="003020C4" w:rsidRDefault="00227BD5">
      <w:pPr>
        <w:pStyle w:val="Titolo2"/>
        <w:rPr>
          <w:rFonts w:ascii="Avenir Next Condensed" w:hAnsi="Avenir Next Condensed"/>
        </w:rPr>
      </w:pPr>
    </w:p>
    <w:p w:rsidR="00E73940" w:rsidRPr="003020C4" w:rsidRDefault="00E73940" w:rsidP="00E73940">
      <w:pPr>
        <w:rPr>
          <w:rFonts w:ascii="Avenir Next Condensed" w:hAnsi="Avenir Next Condensed"/>
        </w:rPr>
      </w:pPr>
    </w:p>
    <w:p w:rsidR="00E73940" w:rsidRPr="003020C4" w:rsidRDefault="00E73940" w:rsidP="00E73940">
      <w:pPr>
        <w:rPr>
          <w:rFonts w:ascii="Avenir Next Condensed" w:hAnsi="Avenir Next Condensed"/>
        </w:rPr>
      </w:pPr>
    </w:p>
    <w:p w:rsidR="00E73940" w:rsidRPr="003020C4" w:rsidRDefault="00E73940" w:rsidP="00E73940">
      <w:pPr>
        <w:rPr>
          <w:rFonts w:ascii="Avenir Next Condensed" w:hAnsi="Avenir Next Condensed"/>
        </w:rPr>
      </w:pPr>
    </w:p>
    <w:p w:rsidR="00E73940" w:rsidRPr="003020C4" w:rsidRDefault="00E73940" w:rsidP="00E73940">
      <w:pPr>
        <w:rPr>
          <w:rFonts w:ascii="Avenir Next Condensed" w:hAnsi="Avenir Next Condensed"/>
        </w:rPr>
      </w:pPr>
      <w:r w:rsidRPr="003020C4">
        <w:rPr>
          <w:rFonts w:ascii="Avenir Next Condensed" w:hAnsi="Avenir Next Condensed"/>
        </w:rPr>
        <w:t xml:space="preserve">In merito a accettazione, diniego, revoca dell’adesione presentata da coloro che intendono aderire all’associazione, il consiglio delega le proprie attribuzioni al Consigliere ……………… …………………… che riferirà al Consiglio nella prima riunione utile. </w:t>
      </w:r>
    </w:p>
    <w:p w:rsidR="003020C4" w:rsidRPr="003020C4" w:rsidRDefault="003020C4" w:rsidP="00E73940">
      <w:pPr>
        <w:rPr>
          <w:rFonts w:ascii="Avenir Next Condensed" w:hAnsi="Avenir Next Condensed"/>
        </w:rPr>
      </w:pPr>
      <w:r w:rsidRPr="003020C4">
        <w:rPr>
          <w:rFonts w:ascii="Avenir Next Condensed" w:hAnsi="Avenir Next Condensed"/>
        </w:rPr>
        <w:t xml:space="preserve">La delega è ammessa dal Codice civile, articolo 2381, nonché dal Codice della riforma del Terzo settore, D.Lgs 3 luglio 2017, n. 117, art. 23, comma 1. </w:t>
      </w:r>
    </w:p>
    <w:sectPr w:rsidR="003020C4" w:rsidRPr="003020C4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355" w:rsidRDefault="00D02355">
      <w:r>
        <w:separator/>
      </w:r>
    </w:p>
    <w:p w:rsidR="00D02355" w:rsidRDefault="00D02355"/>
  </w:endnote>
  <w:endnote w:type="continuationSeparator" w:id="0">
    <w:p w:rsidR="00D02355" w:rsidRDefault="00D02355">
      <w:r>
        <w:continuationSeparator/>
      </w:r>
    </w:p>
    <w:p w:rsidR="00D02355" w:rsidRDefault="00D02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BD5" w:rsidRDefault="0010050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355" w:rsidRDefault="00D02355">
      <w:r>
        <w:separator/>
      </w:r>
    </w:p>
    <w:p w:rsidR="00D02355" w:rsidRDefault="00D02355"/>
  </w:footnote>
  <w:footnote w:type="continuationSeparator" w:id="0">
    <w:p w:rsidR="00D02355" w:rsidRDefault="00D02355">
      <w:r>
        <w:continuationSeparator/>
      </w:r>
    </w:p>
    <w:p w:rsidR="00D02355" w:rsidRDefault="00D02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0"/>
    <w:rsid w:val="000A610C"/>
    <w:rsid w:val="00100508"/>
    <w:rsid w:val="00227BD5"/>
    <w:rsid w:val="003020C4"/>
    <w:rsid w:val="0067472D"/>
    <w:rsid w:val="00D02355"/>
    <w:rsid w:val="00D8332B"/>
    <w:rsid w:val="00E03DBB"/>
    <w:rsid w:val="00E73940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EE94C-66E1-AD45-B138-568BF55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/Library/Containers/com.microsoft.Word/Data/Library/Application%20Support/Microsoft/Office/16.0/DTS/it-IT%7b1BEEDD2B-3CB2-FE4F-8840-6BE29D67159E%7d/%7bE86C42A9-E718-9449-B60C-2D997C205DCF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{E86C42A9-E718-9449-B60C-2D997C205DCF}tf10002086.dotx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2018-05-31T13:28:00Z</cp:lastPrinted>
  <dcterms:created xsi:type="dcterms:W3CDTF">2018-05-24T09:02:00Z</dcterms:created>
  <dcterms:modified xsi:type="dcterms:W3CDTF">2018-05-31T13:28:00Z</dcterms:modified>
</cp:coreProperties>
</file>